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6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p>
    <w:p>
      <w:pPr>
        <w:pStyle w:val="2"/>
        <w:spacing w:before="0" w:after="0" w:line="560" w:lineRule="exact"/>
        <w:jc w:val="center"/>
        <w:rPr>
          <w:rFonts w:ascii="Times New Roman" w:hAnsi="Times New Roman" w:eastAsia="方正小标宋简体"/>
          <w:b w:val="0"/>
          <w:bCs w:val="0"/>
          <w:sz w:val="44"/>
          <w:szCs w:val="44"/>
        </w:rPr>
      </w:pPr>
      <w:bookmarkStart w:id="0" w:name="_GoBack"/>
      <w:r>
        <w:rPr>
          <w:rFonts w:ascii="Times New Roman" w:hAnsi="Times New Roman" w:eastAsia="方正小标宋简体"/>
          <w:b w:val="0"/>
          <w:bCs w:val="0"/>
          <w:sz w:val="44"/>
          <w:szCs w:val="44"/>
        </w:rPr>
        <w:t>询价采购供应商报价函</w:t>
      </w:r>
    </w:p>
    <w:bookmarkEnd w:id="0"/>
    <w:p>
      <w:pPr>
        <w:spacing w:line="560" w:lineRule="exact"/>
        <w:rPr>
          <w:rFonts w:ascii="Times New Roman" w:hAnsi="Times New Roman"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r>
        <w:rPr>
          <w:rFonts w:hint="eastAsia"/>
          <w:lang w:eastAsia="zh-CN"/>
        </w:rPr>
        <w:t>共青团滁州市委员会：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lang w:eastAsia="zh-CN"/>
        </w:rPr>
        <w:t>关于本次询价采购项目，我公司已经认真阅读了贵单位发布的询价采购函，决定参加报价并对所提供的资料真实性负责，报价如下。</w:t>
      </w:r>
    </w:p>
    <w:tbl>
      <w:tblPr>
        <w:tblStyle w:val="4"/>
        <w:tblW w:w="93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7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0" w:hRule="atLeast"/>
        </w:trPr>
        <w:tc>
          <w:tcPr>
            <w:tcW w:w="1951" w:type="dxa"/>
          </w:tcPr>
          <w:p>
            <w:pPr>
              <w:spacing w:line="560" w:lineRule="exact"/>
              <w:rPr>
                <w:rFonts w:ascii="Times New Roman" w:hAnsi="Times New Roman" w:eastAsia="仿宋_GB2312"/>
                <w:sz w:val="32"/>
                <w:szCs w:val="32"/>
              </w:rPr>
            </w:pPr>
            <w:r>
              <w:rPr>
                <w:rFonts w:ascii="Times New Roman" w:hAnsi="Times New Roman" w:eastAsia="仿宋_GB2312"/>
                <w:sz w:val="32"/>
                <w:szCs w:val="32"/>
              </w:rPr>
              <w:t>采购内容</w:t>
            </w:r>
          </w:p>
        </w:tc>
        <w:tc>
          <w:tcPr>
            <w:tcW w:w="7381" w:type="dxa"/>
          </w:tcPr>
          <w:p>
            <w:pPr>
              <w:spacing w:line="560" w:lineRule="exact"/>
              <w:rPr>
                <w:rFonts w:ascii="Times New Roman" w:hAnsi="Times New Roman" w:eastAsia="仿宋_GB2312"/>
                <w:sz w:val="32"/>
                <w:szCs w:val="32"/>
              </w:rPr>
            </w:pPr>
            <w:r>
              <w:rPr>
                <w:rFonts w:hint="eastAsia" w:ascii="Times New Roman" w:hAnsi="Times New Roman" w:eastAsia="仿宋_GB2312"/>
                <w:sz w:val="32"/>
                <w:szCs w:val="32"/>
                <w:lang w:val="en-US" w:eastAsia="zh-CN"/>
              </w:rPr>
              <w:t>“菁英学子·逐梦滁州”致2022届高考学子/2022级大学生的一封信（贺卡）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1951" w:type="dxa"/>
          </w:tcPr>
          <w:p>
            <w:pPr>
              <w:spacing w:line="560" w:lineRule="exact"/>
              <w:rPr>
                <w:rFonts w:hint="eastAsia" w:ascii="Times New Roman" w:hAnsi="Times New Roman" w:eastAsia="仿宋_GB2312"/>
                <w:sz w:val="32"/>
                <w:szCs w:val="32"/>
                <w:lang w:eastAsia="zh-CN"/>
              </w:rPr>
            </w:pPr>
            <w:r>
              <w:rPr>
                <w:rFonts w:hint="eastAsia"/>
                <w:sz w:val="32"/>
                <w:szCs w:val="32"/>
                <w:lang w:eastAsia="zh-CN"/>
              </w:rPr>
              <w:t>单项报价</w:t>
            </w:r>
          </w:p>
        </w:tc>
        <w:tc>
          <w:tcPr>
            <w:tcW w:w="7381" w:type="dxa"/>
          </w:tcPr>
          <w:p>
            <w:pPr>
              <w:spacing w:line="560" w:lineRule="exact"/>
              <w:rPr>
                <w:rFonts w:hint="default" w:ascii="Times New Roman" w:hAnsi="Times New Roman" w:eastAsia="仿宋_GB2312"/>
                <w:sz w:val="32"/>
                <w:szCs w:val="32"/>
                <w:lang w:val="en-US" w:eastAsia="zh-CN"/>
              </w:rPr>
            </w:pPr>
            <w:r>
              <w:rPr>
                <w:rFonts w:hint="eastAsia"/>
                <w:sz w:val="32"/>
                <w:szCs w:val="32"/>
                <w:lang w:eastAsia="zh-CN"/>
              </w:rPr>
              <w:t>单价：</w:t>
            </w:r>
            <w:r>
              <w:rPr>
                <w:rFonts w:hint="eastAsia"/>
                <w:sz w:val="32"/>
                <w:szCs w:val="32"/>
                <w:u w:val="single"/>
                <w:lang w:val="en-US" w:eastAsia="zh-CN"/>
              </w:rPr>
              <w:t xml:space="preserve">     </w:t>
            </w:r>
            <w:r>
              <w:rPr>
                <w:rFonts w:hint="eastAsia"/>
                <w:sz w:val="32"/>
                <w:szCs w:val="32"/>
                <w:lang w:val="en-US" w:eastAsia="zh-CN"/>
              </w:rPr>
              <w:t>元/张</w:t>
            </w:r>
            <w:r>
              <w:rPr>
                <w:rFonts w:hint="eastAsia"/>
                <w:sz w:val="32"/>
                <w:szCs w:val="32"/>
                <w:lang w:eastAsia="zh-CN"/>
              </w:rPr>
              <w:br w:type="textWrapping"/>
            </w:r>
            <w:r>
              <w:rPr>
                <w:rFonts w:hint="eastAsia"/>
                <w:sz w:val="32"/>
                <w:szCs w:val="32"/>
                <w:lang w:eastAsia="zh-CN"/>
              </w:rPr>
              <w:t>其他费用：</w:t>
            </w:r>
            <w:r>
              <w:rPr>
                <w:rFonts w:hint="eastAsia"/>
                <w:sz w:val="32"/>
                <w:szCs w:val="32"/>
                <w:u w:val="single"/>
                <w:lang w:val="en-US" w:eastAsia="zh-CN"/>
              </w:rPr>
              <w:t xml:space="preserve">       </w:t>
            </w:r>
            <w:r>
              <w:rPr>
                <w:rFonts w:hint="eastAsia"/>
                <w:sz w:val="32"/>
                <w:szCs w:val="32"/>
                <w:lang w:val="en-US" w:eastAsia="zh-CN"/>
              </w:rPr>
              <w:t>元（用途：</w:t>
            </w:r>
            <w:r>
              <w:rPr>
                <w:rFonts w:hint="eastAsia"/>
                <w:sz w:val="32"/>
                <w:szCs w:val="32"/>
                <w:u w:val="single"/>
                <w:lang w:val="en-US" w:eastAsia="zh-CN"/>
              </w:rPr>
              <w:t xml:space="preserve">   </w:t>
            </w:r>
            <w:r>
              <w:rPr>
                <w:rFonts w:hint="eastAsia"/>
                <w:sz w:val="32"/>
                <w:szCs w:val="32"/>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1951" w:type="dxa"/>
          </w:tcPr>
          <w:p>
            <w:pPr>
              <w:spacing w:line="560" w:lineRule="exact"/>
              <w:rPr>
                <w:rFonts w:ascii="Times New Roman" w:hAnsi="Times New Roman" w:eastAsia="仿宋_GB2312"/>
                <w:sz w:val="32"/>
                <w:szCs w:val="32"/>
              </w:rPr>
            </w:pPr>
            <w:r>
              <w:rPr>
                <w:rFonts w:ascii="Times New Roman" w:hAnsi="Times New Roman" w:eastAsia="仿宋_GB2312"/>
                <w:sz w:val="32"/>
                <w:szCs w:val="32"/>
              </w:rPr>
              <w:t>总报价</w:t>
            </w:r>
          </w:p>
        </w:tc>
        <w:tc>
          <w:tcPr>
            <w:tcW w:w="7381" w:type="dxa"/>
          </w:tcPr>
          <w:p>
            <w:pPr>
              <w:spacing w:line="560" w:lineRule="exact"/>
              <w:rPr>
                <w:rFonts w:ascii="Times New Roman" w:hAnsi="Times New Roman" w:eastAsia="仿宋_GB2312"/>
                <w:sz w:val="32"/>
                <w:szCs w:val="32"/>
              </w:rPr>
            </w:pPr>
            <w:r>
              <w:rPr>
                <w:rFonts w:ascii="Times New Roman" w:hAnsi="Times New Roman" w:eastAsia="仿宋_GB2312"/>
                <w:sz w:val="32"/>
                <w:szCs w:val="32"/>
              </w:rPr>
              <w:t>（大写）人民币</w:t>
            </w:r>
            <w:r>
              <w:rPr>
                <w:rFonts w:ascii="Times New Roman" w:hAnsi="Times New Roman" w:eastAsia="仿宋_GB2312"/>
                <w:sz w:val="32"/>
                <w:szCs w:val="32"/>
                <w:u w:val="single"/>
              </w:rPr>
              <w:t xml:space="preserve">      </w:t>
            </w:r>
            <w:r>
              <w:rPr>
                <w:rFonts w:ascii="Times New Roman" w:hAnsi="Times New Roman" w:eastAsia="仿宋_GB2312"/>
                <w:sz w:val="32"/>
                <w:szCs w:val="32"/>
              </w:rPr>
              <w:t>元整（</w:t>
            </w:r>
            <w:r>
              <w:rPr>
                <w:rFonts w:ascii="Times New Roman" w:hAnsi="Times New Roman"/>
                <w:sz w:val="32"/>
                <w:szCs w:val="32"/>
              </w:rPr>
              <w:t>￥</w:t>
            </w:r>
            <w:r>
              <w:rPr>
                <w:rFonts w:ascii="Times New Roman" w:hAnsi="Times New Roman" w:eastAsia="仿宋_GB2312"/>
                <w:sz w:val="32"/>
                <w:szCs w:val="32"/>
                <w:u w:val="single"/>
              </w:rPr>
              <w:t xml:space="preserve">     </w:t>
            </w:r>
            <w:r>
              <w:rPr>
                <w:rFonts w:ascii="Times New Roman" w:hAnsi="Times New Roman" w:eastAsia="仿宋_GB2312"/>
                <w:sz w:val="32"/>
                <w:szCs w:val="32"/>
              </w:rPr>
              <w:t>元）</w:t>
            </w:r>
          </w:p>
        </w:tc>
      </w:tr>
    </w:tbl>
    <w:p>
      <w:pPr>
        <w:spacing w:line="276"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备注：总报价，系采购方支付给乙方完成整个合同项目有关的所有费用且包含了税费、合同实施过程中应预见和不可预见费用等。所有价格均应予人民币报价，金额单位为元。</w:t>
      </w:r>
    </w:p>
    <w:p>
      <w:pPr>
        <w:spacing w:line="276" w:lineRule="auto"/>
        <w:rPr>
          <w:rFonts w:ascii="Times New Roman" w:hAnsi="Times New Roman" w:eastAsia="仿宋_GB2312" w:cs="Times New Roman"/>
          <w:sz w:val="21"/>
          <w:szCs w:val="21"/>
        </w:rPr>
      </w:pPr>
    </w:p>
    <w:p>
      <w:pPr>
        <w:adjustRightInd w:val="0"/>
        <w:snapToGrid w:val="0"/>
        <w:spacing w:line="560" w:lineRule="exact"/>
        <w:rPr>
          <w:rFonts w:ascii="Times New Roman" w:hAnsi="Times New Roman" w:eastAsia="仿宋_GB2312"/>
          <w:sz w:val="28"/>
          <w:szCs w:val="28"/>
          <w:u w:val="single"/>
        </w:rPr>
      </w:pPr>
      <w:r>
        <w:rPr>
          <w:rFonts w:hint="eastAsia" w:ascii="Times New Roman" w:hAnsi="Times New Roman" w:eastAsia="仿宋_GB2312"/>
          <w:sz w:val="28"/>
          <w:szCs w:val="28"/>
          <w:lang w:eastAsia="zh-CN"/>
        </w:rPr>
        <w:t>联系人</w:t>
      </w:r>
      <w:r>
        <w:rPr>
          <w:rFonts w:ascii="Times New Roman" w:hAnsi="Times New Roman" w:eastAsia="仿宋_GB2312"/>
          <w:sz w:val="28"/>
          <w:szCs w:val="28"/>
        </w:rPr>
        <w:t>签字：</w:t>
      </w:r>
    </w:p>
    <w:p>
      <w:pPr>
        <w:tabs>
          <w:tab w:val="left" w:pos="7658"/>
        </w:tabs>
        <w:adjustRightInd w:val="0"/>
        <w:snapToGrid w:val="0"/>
        <w:spacing w:line="560" w:lineRule="exact"/>
        <w:rPr>
          <w:rFonts w:ascii="Times New Roman" w:hAnsi="Times New Roman" w:eastAsia="仿宋_GB2312"/>
          <w:sz w:val="28"/>
          <w:szCs w:val="28"/>
        </w:rPr>
      </w:pPr>
      <w:r>
        <w:rPr>
          <w:rFonts w:ascii="Times New Roman" w:hAnsi="Times New Roman" w:eastAsia="仿宋_GB2312"/>
          <w:sz w:val="28"/>
          <w:szCs w:val="28"/>
        </w:rPr>
        <w:tab/>
      </w:r>
    </w:p>
    <w:p>
      <w:pPr>
        <w:adjustRightInd w:val="0"/>
        <w:snapToGrid w:val="0"/>
        <w:spacing w:line="560" w:lineRule="exact"/>
        <w:rPr>
          <w:rFonts w:ascii="Times New Roman" w:hAnsi="Times New Roman" w:eastAsia="仿宋_GB2312"/>
          <w:sz w:val="28"/>
          <w:szCs w:val="28"/>
          <w:u w:val="single"/>
        </w:rPr>
      </w:pPr>
      <w:r>
        <w:rPr>
          <w:rFonts w:ascii="Times New Roman" w:hAnsi="Times New Roman" w:eastAsia="仿宋_GB2312"/>
          <w:sz w:val="28"/>
          <w:szCs w:val="28"/>
        </w:rPr>
        <w:t>报价单位名称（签章）：</w:t>
      </w:r>
    </w:p>
    <w:p>
      <w:pPr>
        <w:adjustRightInd w:val="0"/>
        <w:snapToGrid w:val="0"/>
        <w:spacing w:line="560" w:lineRule="exact"/>
        <w:rPr>
          <w:rFonts w:ascii="Times New Roman" w:hAnsi="Times New Roman" w:eastAsia="仿宋_GB2312"/>
          <w:sz w:val="28"/>
          <w:szCs w:val="28"/>
          <w:u w:val="single"/>
        </w:rPr>
      </w:pPr>
    </w:p>
    <w:p>
      <w:pPr>
        <w:adjustRightInd w:val="0"/>
        <w:snapToGrid w:val="0"/>
        <w:spacing w:line="560" w:lineRule="exact"/>
        <w:rPr>
          <w:rFonts w:ascii="Times New Roman" w:hAnsi="Times New Roman" w:eastAsia="仿宋_GB2312"/>
          <w:sz w:val="28"/>
          <w:szCs w:val="28"/>
          <w:u w:val="single"/>
        </w:rPr>
      </w:pPr>
      <w:r>
        <w:rPr>
          <w:rFonts w:ascii="Times New Roman" w:hAnsi="Times New Roman" w:eastAsia="仿宋_GB2312"/>
          <w:sz w:val="28"/>
          <w:szCs w:val="28"/>
        </w:rPr>
        <w:t>联系电话：</w:t>
      </w:r>
    </w:p>
    <w:p>
      <w:pPr>
        <w:spacing w:line="560" w:lineRule="exact"/>
        <w:rPr>
          <w:rFonts w:ascii="Times New Roman" w:hAnsi="Times New Roman" w:eastAsia="仿宋_GB2312"/>
          <w:sz w:val="32"/>
          <w:szCs w:val="32"/>
        </w:rPr>
      </w:pPr>
    </w:p>
    <w:p>
      <w:pPr>
        <w:spacing w:line="560" w:lineRule="exact"/>
        <w:ind w:firstLine="5280" w:firstLineChars="1650"/>
        <w:rPr>
          <w:rFonts w:ascii="Times New Roman" w:hAnsi="Times New Roman" w:eastAsia="仿宋_GB2312"/>
          <w:sz w:val="32"/>
          <w:szCs w:val="32"/>
        </w:rPr>
      </w:pPr>
      <w:r>
        <w:rPr>
          <w:rFonts w:ascii="Times New Roman" w:hAnsi="Times New Roman" w:eastAsia="仿宋_GB2312"/>
          <w:sz w:val="32"/>
          <w:szCs w:val="32"/>
        </w:rPr>
        <w:t>日期：   年   月   日</w:t>
      </w:r>
    </w:p>
    <w:p/>
    <w:sectPr>
      <w:pgSz w:w="11906" w:h="16838"/>
      <w:pgMar w:top="2098" w:right="1587" w:bottom="1984" w:left="1587" w:header="851" w:footer="992" w:gutter="0"/>
      <w:pgNumType w:fmt="decimal"/>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5ZWQxODgyY2M5MmNjNTcwYWJiYzI1MjgxYjJmYjYifQ=="/>
  </w:docVars>
  <w:rsids>
    <w:rsidRoot w:val="60304AED"/>
    <w:rsid w:val="10BF2063"/>
    <w:rsid w:val="1537334A"/>
    <w:rsid w:val="18DA672E"/>
    <w:rsid w:val="24DF3C45"/>
    <w:rsid w:val="2C003681"/>
    <w:rsid w:val="40014C82"/>
    <w:rsid w:val="60304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仿宋_GB2312"/>
      <w:kern w:val="2"/>
      <w:sz w:val="32"/>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2022-07-08T13:49:00Z</dcterms:created>
  <dc:creator>大爱黄烦烦</dc:creator>
  <cp:lastModifiedBy>大爱黄烦烦</cp:lastModifiedBy>
  <dcterms:modified xsi:type="dcterms:W3CDTF">2022-07-08T13:49:45Z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9D940E1F99B34BDAAF4C193A3CA7AE4B</vt:lpwstr>
  </property>
</Properties>
</file>